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sz w:val="48"/>
          <w:szCs w:val="48"/>
        </w:rPr>
      </w:pPr>
      <w:r>
        <w:rPr>
          <w:rFonts w:hint="eastAsia" w:ascii="宋体" w:hAnsi="宋体" w:eastAsia="宋体" w:cs="宋体"/>
          <w:i w:val="0"/>
          <w:caps w:val="0"/>
          <w:color w:val="000000"/>
          <w:spacing w:val="0"/>
          <w:kern w:val="0"/>
          <w:sz w:val="48"/>
          <w:szCs w:val="48"/>
          <w:lang w:val="en-US" w:eastAsia="zh-CN" w:bidi="ar"/>
        </w:rPr>
        <w:t>焦作市司法局业务用房箱式变压器维修试验暨五楼动力线路维修项目询价评标公告</w:t>
      </w:r>
    </w:p>
    <w:p>
      <w:pPr>
        <w:ind w:firstLine="640" w:firstLineChars="200"/>
        <w:rPr>
          <w:rFonts w:hint="eastAsia"/>
          <w:sz w:val="32"/>
          <w:szCs w:val="32"/>
        </w:rPr>
      </w:pPr>
      <w:r>
        <w:rPr>
          <w:rFonts w:hint="eastAsia"/>
          <w:sz w:val="32"/>
          <w:szCs w:val="32"/>
        </w:rPr>
        <w:t>根据工作</w:t>
      </w:r>
      <w:r>
        <w:rPr>
          <w:rFonts w:hint="eastAsia"/>
          <w:sz w:val="32"/>
          <w:szCs w:val="32"/>
          <w:lang w:val="en-US" w:eastAsia="zh-CN"/>
        </w:rPr>
        <w:t>安排</w:t>
      </w:r>
      <w:r>
        <w:rPr>
          <w:rFonts w:hint="eastAsia"/>
          <w:sz w:val="32"/>
          <w:szCs w:val="32"/>
        </w:rPr>
        <w:t>，我局对</w:t>
      </w:r>
      <w:r>
        <w:rPr>
          <w:rFonts w:hint="eastAsia"/>
          <w:sz w:val="32"/>
          <w:szCs w:val="32"/>
          <w:lang w:val="en-US" w:eastAsia="zh-CN"/>
        </w:rPr>
        <w:t>“焦作市司法局业务用房箱式变压器维修试验暨五楼动力线路维修项目</w:t>
      </w:r>
      <w:r>
        <w:rPr>
          <w:rFonts w:hint="eastAsia"/>
          <w:sz w:val="32"/>
          <w:szCs w:val="32"/>
          <w:lang w:val="en-US" w:eastAsia="zh-CN"/>
        </w:rPr>
        <w:t>”</w:t>
      </w:r>
      <w:r>
        <w:rPr>
          <w:rFonts w:hint="eastAsia"/>
          <w:sz w:val="32"/>
          <w:szCs w:val="32"/>
        </w:rPr>
        <w:t>采取了询价</w:t>
      </w:r>
      <w:r>
        <w:rPr>
          <w:rFonts w:hint="eastAsia"/>
          <w:sz w:val="32"/>
          <w:szCs w:val="32"/>
          <w:lang w:val="en-US" w:eastAsia="zh-CN"/>
        </w:rPr>
        <w:t>评标</w:t>
      </w:r>
      <w:r>
        <w:rPr>
          <w:rFonts w:hint="eastAsia"/>
          <w:sz w:val="32"/>
          <w:szCs w:val="32"/>
        </w:rPr>
        <w:t>方式采购，现就</w:t>
      </w:r>
      <w:r>
        <w:rPr>
          <w:rFonts w:hint="eastAsia"/>
          <w:sz w:val="32"/>
          <w:szCs w:val="32"/>
          <w:lang w:val="en-US" w:eastAsia="zh-CN"/>
        </w:rPr>
        <w:t>评标</w:t>
      </w:r>
      <w:r>
        <w:rPr>
          <w:rFonts w:hint="eastAsia"/>
          <w:sz w:val="32"/>
          <w:szCs w:val="32"/>
        </w:rPr>
        <w:t>结果公布如下:</w:t>
      </w:r>
    </w:p>
    <w:p>
      <w:pPr>
        <w:numPr>
          <w:ilvl w:val="0"/>
          <w:numId w:val="1"/>
        </w:numPr>
        <w:rPr>
          <w:rFonts w:hint="default"/>
          <w:sz w:val="32"/>
          <w:szCs w:val="32"/>
          <w:lang w:val="en-US"/>
        </w:rPr>
      </w:pPr>
      <w:r>
        <w:rPr>
          <w:rFonts w:hint="eastAsia"/>
          <w:sz w:val="32"/>
          <w:szCs w:val="32"/>
        </w:rPr>
        <w:t>项</w:t>
      </w:r>
      <w:r>
        <w:rPr>
          <w:rFonts w:hint="eastAsia"/>
          <w:sz w:val="32"/>
          <w:szCs w:val="32"/>
          <w:lang w:val="en-US" w:eastAsia="zh-CN"/>
        </w:rPr>
        <w:t>目</w:t>
      </w:r>
      <w:r>
        <w:rPr>
          <w:rFonts w:hint="eastAsia"/>
          <w:sz w:val="32"/>
          <w:szCs w:val="32"/>
        </w:rPr>
        <w:t>名称:</w:t>
      </w:r>
      <w:r>
        <w:rPr>
          <w:rFonts w:hint="eastAsia"/>
          <w:sz w:val="32"/>
          <w:szCs w:val="32"/>
          <w:lang w:val="en-US" w:eastAsia="zh-CN"/>
        </w:rPr>
        <w:t>焦作市司法局业务用房箱式变压器维修试验暨五楼动力线路维修项目</w:t>
      </w:r>
    </w:p>
    <w:p>
      <w:pPr>
        <w:numPr>
          <w:ilvl w:val="0"/>
          <w:numId w:val="1"/>
        </w:numPr>
        <w:rPr>
          <w:rFonts w:hint="default"/>
          <w:sz w:val="32"/>
          <w:szCs w:val="32"/>
          <w:lang w:val="en-US"/>
        </w:rPr>
      </w:pPr>
      <w:r>
        <w:rPr>
          <w:rFonts w:hint="eastAsia"/>
          <w:sz w:val="32"/>
          <w:szCs w:val="32"/>
          <w:lang w:val="en-US" w:eastAsia="zh-CN"/>
        </w:rPr>
        <w:t>询价评标时间、地点</w:t>
      </w:r>
    </w:p>
    <w:p>
      <w:pPr>
        <w:ind w:firstLine="640" w:firstLineChars="200"/>
        <w:rPr>
          <w:rFonts w:hint="eastAsia"/>
          <w:sz w:val="32"/>
          <w:szCs w:val="32"/>
          <w:lang w:val="en-US" w:eastAsia="zh-CN"/>
        </w:rPr>
      </w:pPr>
      <w:r>
        <w:rPr>
          <w:rFonts w:hint="eastAsia"/>
          <w:sz w:val="32"/>
          <w:szCs w:val="32"/>
        </w:rPr>
        <w:t>日期:</w:t>
      </w:r>
      <w:r>
        <w:rPr>
          <w:rFonts w:hint="eastAsia"/>
          <w:sz w:val="32"/>
          <w:szCs w:val="32"/>
          <w:lang w:val="en-US" w:eastAsia="zh-CN"/>
        </w:rPr>
        <w:t xml:space="preserve"> </w:t>
      </w:r>
      <w:r>
        <w:rPr>
          <w:rFonts w:hint="eastAsia"/>
          <w:sz w:val="32"/>
          <w:szCs w:val="32"/>
        </w:rPr>
        <w:t>202</w:t>
      </w:r>
      <w:r>
        <w:rPr>
          <w:rFonts w:hint="eastAsia"/>
          <w:sz w:val="32"/>
          <w:szCs w:val="32"/>
          <w:lang w:val="en-US" w:eastAsia="zh-CN"/>
        </w:rPr>
        <w:t>1</w:t>
      </w:r>
      <w:r>
        <w:rPr>
          <w:rFonts w:hint="eastAsia"/>
          <w:sz w:val="32"/>
          <w:szCs w:val="32"/>
        </w:rPr>
        <w:t>年</w:t>
      </w:r>
      <w:r>
        <w:rPr>
          <w:rFonts w:hint="eastAsia"/>
          <w:sz w:val="32"/>
          <w:szCs w:val="32"/>
          <w:lang w:val="en-US" w:eastAsia="zh-CN"/>
        </w:rPr>
        <w:t>6</w:t>
      </w:r>
      <w:r>
        <w:rPr>
          <w:rFonts w:hint="eastAsia"/>
          <w:sz w:val="32"/>
          <w:szCs w:val="32"/>
        </w:rPr>
        <w:t>月</w:t>
      </w:r>
      <w:r>
        <w:rPr>
          <w:rFonts w:hint="eastAsia"/>
          <w:sz w:val="32"/>
          <w:szCs w:val="32"/>
          <w:lang w:val="en-US" w:eastAsia="zh-CN"/>
        </w:rPr>
        <w:t>24</w:t>
      </w:r>
      <w:r>
        <w:rPr>
          <w:rFonts w:hint="eastAsia"/>
          <w:sz w:val="32"/>
          <w:szCs w:val="32"/>
        </w:rPr>
        <w:t>日</w:t>
      </w:r>
      <w:r>
        <w:rPr>
          <w:rFonts w:hint="eastAsia"/>
          <w:sz w:val="32"/>
          <w:szCs w:val="32"/>
          <w:lang w:val="en-US" w:eastAsia="zh-CN"/>
        </w:rPr>
        <w:t>上午10点</w:t>
      </w:r>
    </w:p>
    <w:p>
      <w:pPr>
        <w:ind w:firstLine="640" w:firstLineChars="200"/>
        <w:rPr>
          <w:rFonts w:hint="default" w:eastAsiaTheme="minorEastAsia"/>
          <w:sz w:val="32"/>
          <w:szCs w:val="32"/>
          <w:lang w:val="en-US" w:eastAsia="zh-CN"/>
        </w:rPr>
      </w:pPr>
      <w:r>
        <w:rPr>
          <w:rFonts w:hint="eastAsia"/>
          <w:sz w:val="32"/>
          <w:szCs w:val="32"/>
        </w:rPr>
        <w:t>地点:焦作市司法局</w:t>
      </w:r>
      <w:r>
        <w:rPr>
          <w:rFonts w:hint="eastAsia"/>
          <w:sz w:val="32"/>
          <w:szCs w:val="32"/>
          <w:lang w:val="en-US" w:eastAsia="zh-CN"/>
        </w:rPr>
        <w:t>4楼会议室</w:t>
      </w:r>
    </w:p>
    <w:p>
      <w:pPr>
        <w:rPr>
          <w:rFonts w:hint="eastAsia" w:eastAsiaTheme="minorEastAsia"/>
          <w:sz w:val="32"/>
          <w:szCs w:val="32"/>
          <w:lang w:val="en-US" w:eastAsia="zh-CN"/>
        </w:rPr>
      </w:pPr>
      <w:r>
        <w:rPr>
          <w:rFonts w:hint="eastAsia"/>
          <w:sz w:val="32"/>
          <w:szCs w:val="32"/>
          <w:lang w:val="en-US" w:eastAsia="zh-CN"/>
        </w:rPr>
        <w:t>三、中标候选人：</w:t>
      </w:r>
    </w:p>
    <w:p>
      <w:pPr>
        <w:numPr>
          <w:ilvl w:val="0"/>
          <w:numId w:val="0"/>
        </w:numPr>
        <w:ind w:firstLine="640" w:firstLineChars="200"/>
        <w:rPr>
          <w:rFonts w:hint="eastAsia"/>
          <w:sz w:val="32"/>
          <w:szCs w:val="32"/>
          <w:lang w:val="en-US" w:eastAsia="zh-CN"/>
        </w:rPr>
      </w:pPr>
      <w:r>
        <w:rPr>
          <w:rFonts w:hint="eastAsia"/>
          <w:sz w:val="32"/>
          <w:szCs w:val="32"/>
          <w:lang w:val="en-US" w:eastAsia="zh-CN"/>
        </w:rPr>
        <w:t>河南省广祥电力工程有限公司</w:t>
      </w:r>
      <w:bookmarkStart w:id="0" w:name="_GoBack"/>
      <w:bookmarkEnd w:id="0"/>
    </w:p>
    <w:p>
      <w:pPr>
        <w:numPr>
          <w:ilvl w:val="0"/>
          <w:numId w:val="0"/>
        </w:numPr>
        <w:ind w:firstLine="640" w:firstLineChars="200"/>
        <w:rPr>
          <w:rFonts w:hint="default" w:eastAsiaTheme="minorEastAsia"/>
          <w:sz w:val="32"/>
          <w:szCs w:val="32"/>
          <w:lang w:val="en-US" w:eastAsia="zh-CN"/>
        </w:rPr>
      </w:pPr>
      <w:r>
        <w:rPr>
          <w:rFonts w:hint="eastAsia"/>
          <w:sz w:val="32"/>
          <w:szCs w:val="32"/>
          <w:lang w:val="en-US" w:eastAsia="zh-CN"/>
        </w:rPr>
        <w:t>本次询价评标全过程由焦作市纪委监委驻焦作市司法局纪检监察组、</w:t>
      </w:r>
      <w:r>
        <w:rPr>
          <w:rFonts w:hint="eastAsia"/>
          <w:sz w:val="32"/>
          <w:szCs w:val="32"/>
        </w:rPr>
        <w:t>焦作市</w:t>
      </w:r>
      <w:r>
        <w:rPr>
          <w:rFonts w:hint="eastAsia"/>
          <w:sz w:val="32"/>
          <w:szCs w:val="32"/>
          <w:lang w:val="en-US" w:eastAsia="zh-CN"/>
        </w:rPr>
        <w:t>司</w:t>
      </w:r>
      <w:r>
        <w:rPr>
          <w:rFonts w:hint="eastAsia"/>
          <w:sz w:val="32"/>
          <w:szCs w:val="32"/>
        </w:rPr>
        <w:t>法局党建办</w:t>
      </w:r>
      <w:r>
        <w:rPr>
          <w:rFonts w:hint="eastAsia"/>
          <w:sz w:val="32"/>
          <w:szCs w:val="32"/>
          <w:lang w:val="en-US" w:eastAsia="zh-CN"/>
        </w:rPr>
        <w:t>监督。参与询价招标供应商对</w:t>
      </w:r>
      <w:r>
        <w:rPr>
          <w:rFonts w:hint="eastAsia"/>
          <w:sz w:val="32"/>
          <w:szCs w:val="32"/>
        </w:rPr>
        <w:t>成交结果有异议的，可以在</w:t>
      </w:r>
      <w:r>
        <w:rPr>
          <w:rFonts w:hint="eastAsia"/>
          <w:sz w:val="32"/>
          <w:szCs w:val="32"/>
          <w:lang w:val="en-US" w:eastAsia="zh-CN"/>
        </w:rPr>
        <w:t>6月30日前</w:t>
      </w:r>
      <w:r>
        <w:rPr>
          <w:rFonts w:hint="eastAsia"/>
          <w:sz w:val="32"/>
          <w:szCs w:val="32"/>
        </w:rPr>
        <w:t>以书面形式提出质疑，逾期将不再受</w:t>
      </w:r>
      <w:r>
        <w:rPr>
          <w:rFonts w:hint="eastAsia"/>
          <w:sz w:val="32"/>
          <w:szCs w:val="32"/>
          <w:lang w:val="en-US" w:eastAsia="zh-CN"/>
        </w:rPr>
        <w:t>理</w:t>
      </w:r>
      <w:r>
        <w:rPr>
          <w:rFonts w:hint="eastAsia"/>
          <w:sz w:val="32"/>
          <w:szCs w:val="32"/>
          <w:lang w:eastAsia="zh-CN"/>
        </w:rPr>
        <w:t>。</w:t>
      </w:r>
    </w:p>
    <w:p>
      <w:pPr>
        <w:numPr>
          <w:ilvl w:val="0"/>
          <w:numId w:val="0"/>
        </w:numPr>
        <w:ind w:firstLine="640" w:firstLineChars="200"/>
        <w:rPr>
          <w:rFonts w:hint="eastAsia"/>
          <w:sz w:val="32"/>
          <w:szCs w:val="32"/>
          <w:lang w:eastAsia="zh-CN"/>
        </w:rPr>
      </w:pPr>
      <w:r>
        <w:rPr>
          <w:rFonts w:hint="eastAsia"/>
          <w:sz w:val="32"/>
          <w:szCs w:val="32"/>
        </w:rPr>
        <w:t>监督电话:</w:t>
      </w:r>
      <w:r>
        <w:rPr>
          <w:rFonts w:hint="eastAsia"/>
          <w:sz w:val="32"/>
          <w:szCs w:val="32"/>
          <w:lang w:val="en-US" w:eastAsia="zh-CN"/>
        </w:rPr>
        <w:t>0391-3569895，</w:t>
      </w:r>
      <w:r>
        <w:rPr>
          <w:rFonts w:hint="eastAsia"/>
          <w:sz w:val="32"/>
          <w:szCs w:val="32"/>
        </w:rPr>
        <w:t>0391-3569127</w:t>
      </w:r>
    </w:p>
    <w:p>
      <w:pPr>
        <w:rPr>
          <w:rFonts w:hint="eastAsia"/>
          <w:lang w:eastAsia="zh-CN"/>
        </w:rPr>
      </w:pPr>
    </w:p>
    <w:p>
      <w:pPr>
        <w:rPr>
          <w:rFonts w:hint="default"/>
          <w:lang w:val="en-US" w:eastAsia="zh-CN"/>
        </w:rPr>
      </w:pPr>
      <w:r>
        <w:rPr>
          <w:rFonts w:hint="eastAsia"/>
          <w:lang w:val="en-US" w:eastAsia="zh-CN"/>
        </w:rPr>
        <w:t xml:space="preserve"> </w:t>
      </w:r>
    </w:p>
    <w:p>
      <w:pPr>
        <w:ind w:firstLine="6080" w:firstLineChars="1900"/>
        <w:rPr>
          <w:rFonts w:hint="eastAsia"/>
          <w:sz w:val="32"/>
          <w:szCs w:val="32"/>
        </w:rPr>
      </w:pPr>
      <w:r>
        <w:rPr>
          <w:rFonts w:hint="eastAsia"/>
          <w:sz w:val="32"/>
          <w:szCs w:val="32"/>
        </w:rPr>
        <w:t>焦作市司法局</w:t>
      </w:r>
    </w:p>
    <w:p>
      <w:pPr>
        <w:ind w:firstLine="5760" w:firstLineChars="1800"/>
      </w:pPr>
      <w:r>
        <w:rPr>
          <w:rFonts w:hint="eastAsia"/>
          <w:sz w:val="32"/>
          <w:szCs w:val="32"/>
          <w:lang w:val="en-US" w:eastAsia="zh-CN"/>
        </w:rPr>
        <w:t>2021年6月25日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B4BA2"/>
    <w:multiLevelType w:val="singleLevel"/>
    <w:tmpl w:val="247B4BA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852181"/>
    <w:rsid w:val="64195518"/>
    <w:rsid w:val="7C852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2021-06-25T03:30:00Z</dcterms:created>
  <dc:creator>吧啦</dc:creator>
  <cp:lastModifiedBy>吧啦</cp:lastModifiedBy>
  <dcterms:modified xsi:type="dcterms:W3CDTF">2021-06-25T03:34:11Z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2052-11.1.0.10640</vt:lpwstr>
  </property>
  <property fmtid="{D5CDD505-2E9C-101B-9397-08002B2CF9AE}" pid="3" name="ICV">
    <vt:lpwstr>807DF4B038754B22A10652B3A5BC2DDF</vt:lpwstr>
  </property>
</Properties>
</file>