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焦作市司法局业务用房箱式变压器维修试验暨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五楼动力线路维修项目询价招标公告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根据业务用房实际运行情况，我局拟在焦作市司法局业务用房（</w:t>
      </w:r>
      <w:r>
        <w:rPr>
          <w:rFonts w:hint="eastAsia" w:ascii="华文仿宋" w:hAnsi="华文仿宋" w:eastAsia="华文仿宋" w:cs="华文仿宋"/>
          <w:i w:val="0"/>
          <w:color w:val="auto"/>
          <w:sz w:val="32"/>
          <w:szCs w:val="32"/>
          <w:u w:val="none"/>
          <w:lang w:val="en-US" w:eastAsia="zh-CN"/>
        </w:rPr>
        <w:t>怀府路西侧、卓立公司北侧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）面向社会进行询价对我局现有400KVA箱式变压器和五楼动力线路进行维修维护，现将有关事项公告如下：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一、项目概况：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1、采购人：焦作市司法局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2、项目名称：焦作市司法局业务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用房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400KVA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箱式变压器维修试验暨五楼动力线路维修项目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3、项目地点：示范区</w:t>
      </w:r>
      <w:r>
        <w:rPr>
          <w:rFonts w:hint="eastAsia" w:ascii="华文仿宋" w:hAnsi="华文仿宋" w:eastAsia="华文仿宋" w:cs="华文仿宋"/>
          <w:i w:val="0"/>
          <w:color w:val="auto"/>
          <w:sz w:val="32"/>
          <w:szCs w:val="32"/>
          <w:u w:val="none"/>
          <w:lang w:val="en-US" w:eastAsia="zh-CN"/>
        </w:rPr>
        <w:t>怀府路西侧、卓立公司北侧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4、服务范围：400KVA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箱式变压器维修试验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服务和动力线维修。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5、本项目预算：不超过2.86万元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6、资金来源：单位自筹资金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7、质量要求：电气试验合格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（符合国家电力设施有关验收标准）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8、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合同履行期限：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10个日历天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eastAsia="zh-CN"/>
        </w:rPr>
        <w:t>招标方式：询价招标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</w:rPr>
        <w:t>投标人资质要求：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1.满足《中华人民共和国政府采购法》第二十二条规定；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1.1具有独立承担民事责任的能力。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1.2具有良好的商业信誉。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1.3具有履行合同所必需的设备和专业技术能力。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1.4有依法缴纳税收和社会保障资金的良好记录。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1.5参加政府采购活动前三年内，在经营活动中没有重大违法记录。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.本项目的特定资格要求：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服务商应具备生产或经营范围符合本项目要求，具有有效的营业执照（副本）、税务登记证（副本）、组织机构代码证（副本）或三证合一营业执照。具备相应项目的资质要求。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四、相关资料获取方式及时间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投标人于202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日，到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焦作市司法局业务用房（</w:t>
      </w:r>
      <w:r>
        <w:rPr>
          <w:rFonts w:hint="eastAsia" w:ascii="华文仿宋" w:hAnsi="华文仿宋" w:eastAsia="华文仿宋" w:cs="华文仿宋"/>
          <w:i w:val="0"/>
          <w:color w:val="auto"/>
          <w:sz w:val="32"/>
          <w:szCs w:val="32"/>
          <w:u w:val="none"/>
          <w:lang w:val="en-US" w:eastAsia="zh-CN"/>
        </w:rPr>
        <w:t>怀府路西侧、卓立公司北侧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）403室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报名并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现场查看维修工作量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zh-CN" w:eastAsia="zh-CN"/>
        </w:rPr>
        <w:t>提交投标文件截止时间和地点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、投标文件递交的截止时间为202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23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9点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地点：焦作市公共法律服务中心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403室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逾期送达的或者未送达指定地点的投标文件，招标人不予受理。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 w:bidi="ar-SA"/>
        </w:rPr>
        <w:t>六、公告期限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自本公告在焦作市司法局网站发布之日起</w:t>
      </w:r>
      <w:bookmarkStart w:id="0" w:name="_GoBack"/>
      <w:bookmarkEnd w:id="0"/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个工作日。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CN" w:eastAsia="zh-CN" w:bidi="ar-SA"/>
        </w:rPr>
        <w:t>七、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 w:eastAsia="zh-CN" w:bidi="ar-SA"/>
        </w:rPr>
        <w:t>投标文件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装订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密封要求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投标文件</w:t>
      </w:r>
      <w:r>
        <w:rPr>
          <w:rFonts w:hint="eastAsia" w:ascii="仿宋" w:hAnsi="仿宋" w:eastAsia="仿宋" w:cs="仿宋"/>
          <w:sz w:val="32"/>
          <w:szCs w:val="32"/>
        </w:rPr>
        <w:t>正本壹份，副本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投</w:t>
      </w:r>
      <w:r>
        <w:rPr>
          <w:rFonts w:hint="eastAsia" w:ascii="华文仿宋" w:hAnsi="华文仿宋" w:eastAsia="华文仿宋" w:cs="华文仿宋"/>
          <w:sz w:val="32"/>
          <w:szCs w:val="32"/>
        </w:rPr>
        <w:t>标文件的正本、副本整体密封；投标文件封套上应写明以下内容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投标人名称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投标人地址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、封面标明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焦作市司法局业务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用房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400KVA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箱式变压器维修试验暨五楼动力线路维修项目</w:t>
      </w:r>
      <w:r>
        <w:rPr>
          <w:rFonts w:hint="eastAsia" w:ascii="华文仿宋" w:hAnsi="华文仿宋" w:eastAsia="华文仿宋" w:cs="华文仿宋"/>
          <w:sz w:val="32"/>
          <w:szCs w:val="32"/>
        </w:rPr>
        <w:t>投标文件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 w:bidi="ar-SA"/>
        </w:rPr>
        <w:t>八、其他补充事宜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为全力做好疫情防控工作，最大限度减少人员聚集，请各服务商做好个人防护措施，每个投标单位只允许法定代表人或其委托代理人一人参加会议（带身份证原件）。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会议开始前请各参与竞标人员配合工作人员做好信息登记、消毒、体温检测等工作。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为确保投标文件递交时间充分，请各供应商提前到达开标现场。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4、本次询价招标采用设计询价、招标项目小组审定等方式，最终确定中标单位，并订立书面合同。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 w:bidi="ar-SA"/>
        </w:rPr>
        <w:t>九、对本次招标提出询问，请按以下方式联系。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名称：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 xml:space="preserve"> 焦作市司法局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地址：焦作市公共法律服务中心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联系人及联系方式：王先生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0391-3569818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2021年6月15日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264A8"/>
    <w:rsid w:val="06907B2F"/>
    <w:rsid w:val="06A34C63"/>
    <w:rsid w:val="1613178A"/>
    <w:rsid w:val="162F1B31"/>
    <w:rsid w:val="19E43634"/>
    <w:rsid w:val="1A6838E0"/>
    <w:rsid w:val="1BB850ED"/>
    <w:rsid w:val="1C2D5263"/>
    <w:rsid w:val="1E0859F5"/>
    <w:rsid w:val="2BDB21C0"/>
    <w:rsid w:val="2EED0703"/>
    <w:rsid w:val="325A35CD"/>
    <w:rsid w:val="3CF61640"/>
    <w:rsid w:val="3F68787D"/>
    <w:rsid w:val="5170423B"/>
    <w:rsid w:val="539C660B"/>
    <w:rsid w:val="62CB28D2"/>
    <w:rsid w:val="62D50F1D"/>
    <w:rsid w:val="6B893868"/>
    <w:rsid w:val="719264A8"/>
    <w:rsid w:val="72446A86"/>
    <w:rsid w:val="75495075"/>
    <w:rsid w:val="7ED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2021-01-18T08:32:00Z</dcterms:created>
  <dc:creator>郑有山</dc:creator>
  <cp:lastModifiedBy>吧啦</cp:lastModifiedBy>
  <dcterms:modified xsi:type="dcterms:W3CDTF">2021-06-23T01:45:22Z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32B86131ECA44E6BBCFEA3905B09AA96</vt:lpwstr>
  </property>
</Properties>
</file>